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扬尘治理成效突出的工程项目和参建单位名单</w:t>
      </w:r>
      <w:bookmarkEnd w:id="0"/>
    </w:p>
    <w:p>
      <w:pPr>
        <w:spacing w:line="560" w:lineRule="exact"/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5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工程名称</w:t>
            </w:r>
          </w:p>
        </w:tc>
        <w:tc>
          <w:tcPr>
            <w:tcW w:w="540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参建单位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昌平区B-3办公楼（昌平区北七家镇（未来科技城南区）CP07-0600-0005、0026地块B4综合性商业金融服务业用地项目）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建设单位:北京未来科技城保昌置业有限公司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监理单位:北京双圆工程咨询监理有限公司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东城区1号地上部分等3项、西区5号楼（东城区西河沿房改带危改土地一级开发项目）</w:t>
            </w:r>
          </w:p>
        </w:tc>
        <w:tc>
          <w:tcPr>
            <w:tcW w:w="5408" w:type="dxa"/>
            <w:vAlign w:val="center"/>
          </w:tcPr>
          <w:p>
            <w:pPr>
              <w:ind w:left="420" w:hanging="42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建设单位：北京腾利达房地产开发经营有限公司</w:t>
            </w:r>
          </w:p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监理单位：中资工程建设监理有限公司</w:t>
            </w:r>
          </w:p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施工单位：北京城建集团有限责任公司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西城区8#住宅楼等5项（西城区庄胜二期A-G地块危改项目）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建设单位:北京信达置业有限公司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监理单位:北京华捷工程建设管理有限公司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施工单位:中国建筑第二工程局有限公司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朝阳区3#住宅楼等19项（中国铁道科学研究院朝阳区酒仙桥北路1号院职工住宅）工程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建设单位:中国铁道科学研究院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监理单位:铁科院（北京）工程咨询有限公司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施工单位:中铁电气化局集团北京建筑工程有限公司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朝阳区OS-06A地块综合性办公商业楼（朝阳区北土城中路北侧OS-06A地块B4综合性商业金融服务业用地项目）</w:t>
            </w:r>
          </w:p>
        </w:tc>
        <w:tc>
          <w:tcPr>
            <w:tcW w:w="5408" w:type="dxa"/>
            <w:vAlign w:val="center"/>
          </w:tcPr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建设单位:北京城奥置业有限公司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监理单位:北京方正建设工程管理有限公司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施工单位:北京城建亚泰建设集团有限公司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朝阳区2#研发楼（中关村科技园区电子城西区望京研发基地B12一期工程）</w:t>
            </w:r>
          </w:p>
        </w:tc>
        <w:tc>
          <w:tcPr>
            <w:tcW w:w="5408" w:type="dxa"/>
            <w:vAlign w:val="center"/>
          </w:tcPr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建设单位:北京中关村电子城建设有限公司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监理单位:北京中建协工程咨询有限公司</w:t>
            </w:r>
          </w:p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施工单位:中北华宇建筑工程公司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海淀区北京体育大学新建武术及体育艺术综合馆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建设单位:北京体育大学</w:t>
            </w:r>
          </w:p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 xml:space="preserve">监理单位:北京兴电国际工程管理有限公司 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海淀区西北旺新村C2地块棚户区改造安置房项目一标段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建设单位:北京威凯建设发展有限责任公司</w:t>
            </w:r>
          </w:p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监理单位:北京国金管理咨询有限公司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施工单位:中国建筑一局（集团）有限公司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海淀区田村路43号棚改定向安置房项目二标段</w:t>
            </w:r>
          </w:p>
        </w:tc>
        <w:tc>
          <w:tcPr>
            <w:tcW w:w="5408" w:type="dxa"/>
            <w:vAlign w:val="center"/>
          </w:tcPr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建设单位:北京京粮置业有限公司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监理单位:北京方正建设工程管理有限公司</w:t>
            </w:r>
          </w:p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施工单位:江苏省建筑工程集团有限公司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丰台区北京丽泽金融商务区北区菜户营（F地块）“三定三限三结合”定向安置房工程</w:t>
            </w:r>
          </w:p>
        </w:tc>
        <w:tc>
          <w:tcPr>
            <w:tcW w:w="5408" w:type="dxa"/>
            <w:vAlign w:val="center"/>
          </w:tcPr>
          <w:p>
            <w:pPr>
              <w:ind w:left="990" w:hanging="990" w:hangingChars="450"/>
              <w:jc w:val="left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建设单位:北京丽泽金都置业有限公司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监理单位:北京方正建设工程管理有限公司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施工单位:北京市第三建筑工程有限公司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丰台区1#研发用房等12项、9#研发用房（中关村科技园区丰台园产业基地东区三期1516-36地块项目）</w:t>
            </w:r>
          </w:p>
        </w:tc>
        <w:tc>
          <w:tcPr>
            <w:tcW w:w="5408" w:type="dxa"/>
            <w:vAlign w:val="center"/>
          </w:tcPr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建设单位:北京丰科新元科技有限公司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监理单位:北京双圆工程咨询监理有限公司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施工单位:中建二局第三建筑工程有限公司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丰台区北京轨道交通房山线工程土建施工02合同段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建设单位:北京市轨道交通建设管理有限公司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监理单位:北京中铁诚业工程建设监理有限公司</w:t>
            </w:r>
          </w:p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施工单位:中铁十二局集团有限公司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13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丰台区1#自住型商品房等12项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建设单位:北京上阳置业有限公司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监理单位:郑州众诚建设监理有限公司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施工单位:河南正阳建设工程集团有限公司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14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石景山区A座等7项（首特绿能港科技中心15号地项目）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建设单位:北京首特钢园区开发经营有限公司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监理单位:北京中外建工程管理有限公司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施工单位:北京城建一建设发展有限公司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15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石景山区首钢老工业区改造秀池及地下车库改造工程</w:t>
            </w:r>
          </w:p>
        </w:tc>
        <w:tc>
          <w:tcPr>
            <w:tcW w:w="5408" w:type="dxa"/>
            <w:vAlign w:val="center"/>
          </w:tcPr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建设单位:北京首钢建设投资有限公司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监理单位:北京诚信工程监理有限公司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施工单位:北京首钢建设集团有限公司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16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通州区3A商务办公楼等3项（通州区运河核心区IV-03号多功能用地项目）</w:t>
            </w:r>
          </w:p>
        </w:tc>
        <w:tc>
          <w:tcPr>
            <w:tcW w:w="5408" w:type="dxa"/>
            <w:vAlign w:val="center"/>
          </w:tcPr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建设单位:北京华富新业房地产开发有限公司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监理单位:北京双圆工程咨询监理有限公司</w:t>
            </w:r>
          </w:p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施工单位:中国建筑第八工程局有限公司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17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通州区潞城镇棚户区改造土地开发项目BCD区后北营东侧二期地块及西北角地块安置房项目施工总承包（三标段）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建设单位:北京城市副中心投资建设集团有限公司</w:t>
            </w:r>
          </w:p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监理单位:北京赛瑞斯国际工程咨询有限公司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施工单位:北京城建道桥建设集团有限公司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18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通州区北京城市副中心职工周转房项目（A2标段）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建设单位:北京城市副中心投资建设集团有限公司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监理单位:北京百事百达工程管理有限公司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施工单位:北京城乡建设集团有限责任公司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19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通州区北京城市副中心行政办公区C7工程（警卫联勤楼）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建设单位:北京城市副中心行政办公区工程建设办公室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监理单位:北京帕克国际工程咨询股份有限公司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施工单位:中国建筑一局（集团）有限公司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20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经济技术开发区11#住宅楼等8项工程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北京博睿宏业房地产开发有限公司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北京东方华太建设监理有限公司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中国建筑第五工程局有限公司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21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大兴区北臧村供电所（北臧村供电所工程）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建设单位:北京生物医药产业基地发展有限公司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监理单位:北京中城建建设监理有限公司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施工单位:北京天恒建设集团有限公司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22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昌平区30-5#住宅楼等13项（昌平区北七家镇（未来科技城南区）CP07-0600-0014、0030地块F2公建混合住宅用地（配建人才公共租赁住房）项目）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建设单位:北京未来科技城昌融置业有限公司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监理单位:北京旭日明建设工程监理有限公司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施工单位:中国建筑第八工程局有限公司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23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门头沟区门头沟新城MC16-073等地块住宅混合公建、商业金融、托幼及医疗卫生用地（配建“限价商品住房”）项目、087-2#办公及商业楼、087-3#办公及商业楼、087-4#地下车库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建设单位:北京住总众邦地产有限公司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监理单位:北京五环国际工程管理有限公司</w:t>
            </w:r>
          </w:p>
          <w:p>
            <w:pPr>
              <w:ind w:left="1100" w:hanging="1100" w:hangingChars="50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施工单位:中国建筑第二工程局有限公司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24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门头沟区潭柘寺镇C6C9C11项目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北京京投瀛德置业有限公司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北京集东建设工程监理有限责任公司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中航天建设工程有限公司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25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顺义区X7#住宅楼等25项（长乐住宅小区）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北京长乐房地产开发有限公司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北京市顺金盛建设工程监理有限责任公司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中建一局集团第五建筑有限公司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26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顺义区污泥处置工程（一期）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建设单位:北京市顺义区水务局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监理单位:北京燕波工程管理有限公司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施工单位:中北华宇建筑工程公司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27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顺义区医疗综合楼等5项（顺义区中医医院迁建工程）项目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建设单位:北京市顺义区卫生和计划生育委员会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监理单位:北京市顺金盛建设工程监理有限责任公司</w:t>
            </w:r>
          </w:p>
          <w:p>
            <w:pPr>
              <w:rPr>
                <w:rFonts w:hint="eastAsia" w:ascii="仿宋_GB2312" w:hAnsi="黑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施工单位:北京市顺建工程有限公司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28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顺义区3#厂房等3项（研发厂房及配套设施项目）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建设单位:北京空港日住物业管理有限公司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监理单位:北京明鉴同建工程管理有限公司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施工单位:中北华宇建筑工程公司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29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房山区1#住宅楼等12项（房山区良乡镇01-13-02、01-13-03、01-15-01地块市场、住宅混合公建及二类居住用地项目）</w:t>
            </w:r>
          </w:p>
        </w:tc>
        <w:tc>
          <w:tcPr>
            <w:tcW w:w="5408" w:type="dxa"/>
            <w:vAlign w:val="center"/>
          </w:tcPr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建设单位:北京盛鹏置业有限公司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监理单位:北京方恒基业工程咨询有限公司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施工单位:中建二局第一建筑工程有限公司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30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平谷区小学等2项、6018-1#商业办公楼等3项（平谷区平谷镇、王辛庄镇PG00-0002-6011、6013、6014、6015、6018等地块）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建设单位:北京京投兴平置业有限公司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监理单位:北京百信今典工程监理有限公司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施工单位:北京住总第六开发建设有限公司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31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密云区北京通润博园机构养老设施等3项（北京市密云县十里堡镇双井村北侧）</w:t>
            </w:r>
          </w:p>
        </w:tc>
        <w:tc>
          <w:tcPr>
            <w:tcW w:w="5408" w:type="dxa"/>
            <w:vAlign w:val="center"/>
          </w:tcPr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建设单位:北京通润博园房地产开发有限公司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监理单位:北京赛瑞斯国际工程咨询有限公司</w:t>
            </w:r>
          </w:p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施工单位:中国新兴建筑工程有限责任公司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32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怀柔区刘各长村棚户区改造土地开发安置房项目II标段（9#、10#、11#、12#、13#、14#、15#住宅楼）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建设单位:北京山天置业责任有限公司</w:t>
            </w:r>
          </w:p>
          <w:p>
            <w:pPr>
              <w:rPr>
                <w:rFonts w:hint="eastAsia" w:ascii="仿宋_GB2312" w:hAnsi="黑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监理单位:北京双鹏工程监理有限责任公司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施工单位:中国建筑第八工程局有限公司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33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延庆区世园会中国馆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建设单位:北京市世界园艺博览会事务协调局</w:t>
            </w:r>
          </w:p>
          <w:p>
            <w:pPr>
              <w:ind w:left="990" w:hanging="990" w:hangingChars="450"/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监理单位：北京方恒基业工程咨询有限公司</w:t>
            </w:r>
          </w:p>
          <w:p>
            <w:pPr>
              <w:rPr>
                <w:rFonts w:hint="eastAsia" w:ascii="仿宋_GB2312" w:hAnsi="黑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sz w:val="22"/>
                <w:szCs w:val="22"/>
              </w:rPr>
              <w:t>施工单位:北京城建集团有限责任公司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247" w:right="1474" w:bottom="124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14EB8"/>
    <w:rsid w:val="0D014E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2018-09-04T01:51:00Z</dcterms:created>
  <dc:creator>lenovo</dc:creator>
  <cp:lastModifiedBy>lenovo</cp:lastModifiedBy>
  <dcterms:modified xsi:type="dcterms:W3CDTF">2018-09-04T01:53:01Z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